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5B" w:rsidRDefault="00685F5B" w:rsidP="00B637FF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</w:rPr>
      </w:pPr>
      <w:r>
        <w:rPr>
          <w:rFonts w:ascii="Times New Roman" w:hAnsi="Times New Roman" w:cs="Times New Roman"/>
          <w:b/>
          <w:color w:val="000099"/>
          <w:sz w:val="24"/>
        </w:rPr>
        <w:fldChar w:fldCharType="begin"/>
      </w:r>
      <w:r>
        <w:rPr>
          <w:rFonts w:ascii="Times New Roman" w:hAnsi="Times New Roman" w:cs="Times New Roman"/>
          <w:b/>
          <w:color w:val="000099"/>
          <w:sz w:val="24"/>
        </w:rPr>
        <w:instrText xml:space="preserve"> HYPERLINK "</w:instrText>
      </w:r>
      <w:r w:rsidRPr="00685F5B">
        <w:rPr>
          <w:rFonts w:ascii="Times New Roman" w:hAnsi="Times New Roman" w:cs="Times New Roman"/>
          <w:b/>
          <w:color w:val="000099"/>
          <w:sz w:val="24"/>
        </w:rPr>
        <w:instrText>https://урок.рф/library/otchet_dopolnitelnoe_professionalnoe_obrazovanie_200027.html</w:instrText>
      </w:r>
      <w:r>
        <w:rPr>
          <w:rFonts w:ascii="Times New Roman" w:hAnsi="Times New Roman" w:cs="Times New Roman"/>
          <w:b/>
          <w:color w:val="000099"/>
          <w:sz w:val="24"/>
        </w:rPr>
        <w:instrText xml:space="preserve">" </w:instrText>
      </w:r>
      <w:r>
        <w:rPr>
          <w:rFonts w:ascii="Times New Roman" w:hAnsi="Times New Roman" w:cs="Times New Roman"/>
          <w:b/>
          <w:color w:val="000099"/>
          <w:sz w:val="24"/>
        </w:rPr>
        <w:fldChar w:fldCharType="separate"/>
      </w:r>
      <w:r w:rsidRPr="008A769D">
        <w:rPr>
          <w:rStyle w:val="a5"/>
          <w:rFonts w:ascii="Times New Roman" w:hAnsi="Times New Roman" w:cs="Times New Roman"/>
          <w:b/>
          <w:sz w:val="24"/>
        </w:rPr>
        <w:t>https://урок.рф/library/otchet_dopolnitelnoe_professionalnoe_obrazovanie_200027.html</w:t>
      </w:r>
      <w:r>
        <w:rPr>
          <w:rFonts w:ascii="Times New Roman" w:hAnsi="Times New Roman" w:cs="Times New Roman"/>
          <w:b/>
          <w:color w:val="000099"/>
          <w:sz w:val="24"/>
        </w:rPr>
        <w:fldChar w:fldCharType="end"/>
      </w:r>
    </w:p>
    <w:p w:rsidR="00685F5B" w:rsidRDefault="00685F5B" w:rsidP="00B637FF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</w:rPr>
      </w:pPr>
      <w:r>
        <w:rPr>
          <w:rFonts w:ascii="Times New Roman" w:hAnsi="Times New Roman" w:cs="Times New Roman"/>
          <w:b/>
          <w:color w:val="000099"/>
          <w:sz w:val="24"/>
        </w:rPr>
        <w:t>(Педагогическое сообщество «УРОК.РФ»)</w:t>
      </w:r>
    </w:p>
    <w:p w:rsidR="000B41A1" w:rsidRDefault="00FD48DF" w:rsidP="00B637FF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</w:rPr>
      </w:pPr>
      <w:r w:rsidRPr="007C29B3">
        <w:rPr>
          <w:rFonts w:ascii="Times New Roman" w:hAnsi="Times New Roman" w:cs="Times New Roman"/>
          <w:b/>
          <w:color w:val="000099"/>
          <w:sz w:val="24"/>
        </w:rPr>
        <w:t>ДОПОЛНИТЕЛЬНОЕ  ПРОФЕССИОНАЛЬНОЕ  ОБРАЗОВАНИЕ</w:t>
      </w:r>
    </w:p>
    <w:p w:rsidR="00B637FF" w:rsidRDefault="00B637FF" w:rsidP="00C571CE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</w:rPr>
      </w:pPr>
      <w:r>
        <w:rPr>
          <w:rFonts w:ascii="Times New Roman" w:hAnsi="Times New Roman" w:cs="Times New Roman"/>
          <w:b/>
          <w:color w:val="000099"/>
          <w:sz w:val="24"/>
        </w:rPr>
        <w:t>2017-2018 учебный год</w:t>
      </w:r>
    </w:p>
    <w:p w:rsidR="00C571CE" w:rsidRDefault="00C571CE" w:rsidP="00C571CE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</w:rPr>
      </w:pPr>
    </w:p>
    <w:tbl>
      <w:tblPr>
        <w:tblStyle w:val="a3"/>
        <w:tblW w:w="0" w:type="auto"/>
        <w:tblLook w:val="04A0"/>
      </w:tblPr>
      <w:tblGrid>
        <w:gridCol w:w="522"/>
        <w:gridCol w:w="2250"/>
        <w:gridCol w:w="3215"/>
        <w:gridCol w:w="1393"/>
        <w:gridCol w:w="2394"/>
        <w:gridCol w:w="1223"/>
        <w:gridCol w:w="1807"/>
        <w:gridCol w:w="1982"/>
      </w:tblGrid>
      <w:tr w:rsidR="007C29B3" w:rsidTr="007C29B3">
        <w:tc>
          <w:tcPr>
            <w:tcW w:w="14786" w:type="dxa"/>
            <w:gridSpan w:val="8"/>
          </w:tcPr>
          <w:p w:rsidR="007C29B3" w:rsidRPr="00C571CE" w:rsidRDefault="007C29B3" w:rsidP="00C571C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C571C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ПОВЫШЕНИЕ КВАЛИФИКАЦИИ</w:t>
            </w:r>
          </w:p>
        </w:tc>
      </w:tr>
      <w:tr w:rsidR="007C29B3" w:rsidRPr="00C571CE" w:rsidTr="00B637FF">
        <w:tc>
          <w:tcPr>
            <w:tcW w:w="522" w:type="dxa"/>
          </w:tcPr>
          <w:p w:rsidR="007C29B3" w:rsidRPr="00C571CE" w:rsidRDefault="007C29B3" w:rsidP="00C571C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C571CE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№</w:t>
            </w:r>
          </w:p>
        </w:tc>
        <w:tc>
          <w:tcPr>
            <w:tcW w:w="2250" w:type="dxa"/>
          </w:tcPr>
          <w:p w:rsidR="007C29B3" w:rsidRPr="00C571CE" w:rsidRDefault="007C29B3" w:rsidP="00C571C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C571CE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УЧРЕЖДЕНИЕ</w:t>
            </w:r>
          </w:p>
        </w:tc>
        <w:tc>
          <w:tcPr>
            <w:tcW w:w="3215" w:type="dxa"/>
          </w:tcPr>
          <w:p w:rsidR="007C29B3" w:rsidRPr="00C571CE" w:rsidRDefault="007C29B3" w:rsidP="00C571C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C571CE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ПРОГРАММА</w:t>
            </w:r>
          </w:p>
        </w:tc>
        <w:tc>
          <w:tcPr>
            <w:tcW w:w="1393" w:type="dxa"/>
          </w:tcPr>
          <w:p w:rsidR="007C29B3" w:rsidRPr="00C571CE" w:rsidRDefault="007C29B3" w:rsidP="00C571C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C571CE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КОЛИЧЕСТВО</w:t>
            </w:r>
          </w:p>
          <w:p w:rsidR="007C29B3" w:rsidRPr="00C571CE" w:rsidRDefault="007C29B3" w:rsidP="00C571C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C571CE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ЧАСОВ</w:t>
            </w:r>
          </w:p>
        </w:tc>
        <w:tc>
          <w:tcPr>
            <w:tcW w:w="2394" w:type="dxa"/>
          </w:tcPr>
          <w:p w:rsidR="007C29B3" w:rsidRPr="00C571CE" w:rsidRDefault="007C29B3" w:rsidP="00C571C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C571CE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ФОРМА ОБУЧЕНИЯ</w:t>
            </w:r>
          </w:p>
        </w:tc>
        <w:tc>
          <w:tcPr>
            <w:tcW w:w="1223" w:type="dxa"/>
          </w:tcPr>
          <w:p w:rsidR="007C29B3" w:rsidRPr="00C571CE" w:rsidRDefault="007C29B3" w:rsidP="00C571C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C571CE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НАЧАЛО ОБУЧЕНИЯ</w:t>
            </w:r>
          </w:p>
        </w:tc>
        <w:tc>
          <w:tcPr>
            <w:tcW w:w="1807" w:type="dxa"/>
          </w:tcPr>
          <w:p w:rsidR="007C29B3" w:rsidRPr="00C571CE" w:rsidRDefault="007C29B3" w:rsidP="00C571C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C571CE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ОКОНЧАНИЕ</w:t>
            </w:r>
          </w:p>
          <w:p w:rsidR="007C29B3" w:rsidRPr="00C571CE" w:rsidRDefault="007C29B3" w:rsidP="00C571C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C571CE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ОБУЧЕНИЯ</w:t>
            </w:r>
          </w:p>
        </w:tc>
        <w:tc>
          <w:tcPr>
            <w:tcW w:w="1982" w:type="dxa"/>
          </w:tcPr>
          <w:p w:rsidR="007C29B3" w:rsidRPr="00C571CE" w:rsidRDefault="007C29B3" w:rsidP="00C571CE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C571CE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ПОДТВЕРЖДАЮЩИЙ ДОКУМЕНТ</w:t>
            </w:r>
          </w:p>
        </w:tc>
      </w:tr>
      <w:tr w:rsidR="007C29B3" w:rsidTr="00B637FF">
        <w:trPr>
          <w:trHeight w:val="1433"/>
        </w:trPr>
        <w:tc>
          <w:tcPr>
            <w:tcW w:w="522" w:type="dxa"/>
          </w:tcPr>
          <w:p w:rsidR="007C29B3" w:rsidRPr="007C29B3" w:rsidRDefault="007C29B3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7C29B3" w:rsidRPr="007C29B3" w:rsidRDefault="007C29B3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 xml:space="preserve">Москва. ОИГ "Дрофа.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7C29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15" w:type="dxa"/>
          </w:tcPr>
          <w:p w:rsidR="007C29B3" w:rsidRPr="007C29B3" w:rsidRDefault="007C29B3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"Актуальные вопросы преподавания астрономии: современные дидактические требования и методика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проектирорвания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урока"</w:t>
            </w:r>
          </w:p>
        </w:tc>
        <w:tc>
          <w:tcPr>
            <w:tcW w:w="1393" w:type="dxa"/>
          </w:tcPr>
          <w:p w:rsidR="007C29B3" w:rsidRPr="007C29B3" w:rsidRDefault="007C29B3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7C29B3" w:rsidRPr="007C29B3" w:rsidRDefault="007C29B3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7C29B3" w:rsidRPr="007C29B3" w:rsidRDefault="007C29B3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16.08.2017</w:t>
            </w:r>
          </w:p>
        </w:tc>
        <w:tc>
          <w:tcPr>
            <w:tcW w:w="1807" w:type="dxa"/>
          </w:tcPr>
          <w:p w:rsidR="007C29B3" w:rsidRPr="007C29B3" w:rsidRDefault="007C29B3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16.08.2017</w:t>
            </w:r>
          </w:p>
        </w:tc>
        <w:tc>
          <w:tcPr>
            <w:tcW w:w="1982" w:type="dxa"/>
          </w:tcPr>
          <w:p w:rsidR="007C29B3" w:rsidRDefault="007C29B3" w:rsidP="00C571C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7C29B3" w:rsidRPr="007C29B3" w:rsidRDefault="007C29B3" w:rsidP="00C571C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C29B3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Новосибирский институт повышения квалификации и переподготовки работников образования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"Изучение астрономии в средней школе: вчера сегодня, завтра"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23" w:type="dxa"/>
          </w:tcPr>
          <w:p w:rsidR="00B637FF" w:rsidRPr="00C571CE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C571CE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 xml:space="preserve">Москва. ОИГ "Дрофа.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7C29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"Преподавание астрономии как отдельного предмета"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24.08.2017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24.08.2017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НИПКиПРО</w:t>
            </w:r>
            <w:proofErr w:type="spellEnd"/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"О преподавании учебного предмета "Астрономия" в школах города Новосибирска и Новосибирской области"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12.09.2017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Учебно-Методический портал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"Инновационные технологии в преподавании учебных предметов в соответствии с ФГОС ОО"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05.10.2017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05.10.2017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Учебно-Методический Портал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"Включение детей с расстройствами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спектра РАС в общеобразовательную среду"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13.10.2017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13.10.2017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Учебно-Методический Портал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7C29B3">
              <w:rPr>
                <w:rFonts w:ascii="Times New Roman" w:hAnsi="Times New Roman" w:cs="Times New Roman"/>
              </w:rPr>
              <w:t>Цветотерапия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как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технология в ДОО 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 xml:space="preserve">Москва. ОИГ "Дрофа.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7C29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"Как подготовиться к классной и контрольной работе в 10 раз быстрее? Современные технологии в помощь учителю"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18.10.2017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18.10.2017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 xml:space="preserve">Москва. ОИГ "Дрофа.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7C29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>. "Современные педагогические технологии как инструмент повышения качества начального образования"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24.10.2017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24.10.2017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Учебно-Методический Портал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29B3"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"Формирование социального опыта у детей и подростков с ОВЗ в системе непрерывного образования"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Учебно-Методический портал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29B3"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"Нарушения поведения у детей дошкольного возраста"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Учебно-Методический Портал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29B3"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"Социально-педагогическая работа с семьей: формы, методы, технологии"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30.11.2017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30.11.2017</w:t>
            </w:r>
          </w:p>
        </w:tc>
        <w:tc>
          <w:tcPr>
            <w:tcW w:w="1982" w:type="dxa"/>
          </w:tcPr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Учебно-Методический Портал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29B3"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"Реализация инновационной программы "ТРОПИНКИ" в дошкольной образовательной организации"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30.11.2017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30.11.2017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Учебно-методический Портал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29B3"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"Клинико-психологические аспекты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(отклоняющегося) поведения у детей и подростков"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01.12.2017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01.12.2017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Учебно-Методический Портал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29B3"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"Неврозы у детей: причины, проявления и профилактика"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01.12.2017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01.12.2017</w:t>
            </w:r>
          </w:p>
        </w:tc>
        <w:tc>
          <w:tcPr>
            <w:tcW w:w="1982" w:type="dxa"/>
          </w:tcPr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Учебно-Методический Портал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29B3"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"Психолого-педагогическая помощь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дезадаптированным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детям и подросткам"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02.12.2017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02.12.2017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"О систематизации физических знаний"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22.01.2018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22.01.2018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Российский учебник "ДРОФА. ВЕНТАН-ГРАФ"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"Трудные вопросы ЕГЭ: задачи о перезарядке конденсаторе"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23.01.2018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23.01.2018</w:t>
            </w:r>
          </w:p>
        </w:tc>
        <w:tc>
          <w:tcPr>
            <w:tcW w:w="1982" w:type="dxa"/>
          </w:tcPr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"ЭФУ в проектной деятельности школьника"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"От электронных форм учебников к инновационной цифровой образовательной среде"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01.02.2018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01.02.2018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"Создание развивающей предметно-пространственной среды в ДДО (УМК "Тропинки")"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05.02.2018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05.02.2018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"Преподавание астрономии как отдельного предмета"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07.02.2018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07.02.2018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"ОГЭ по физике. Базовый уровень"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08.02.2018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08.02.2018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"Социализация современного ребенка в детском саду и в школе"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10.02.2018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10.02.2018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"ОГЭ по физике. Повышенный уровень"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15.02.2018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15.02.2018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"Первичная педагогическая профилактика вредных привычек"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15.02.2018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15.02.2018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"Структура современного урока астрономии"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15.02.2018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15.02.2018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"Какой может быть новая управленческая команда современной школы?"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7C29B3">
              <w:rPr>
                <w:rFonts w:ascii="Times New Roman" w:hAnsi="Times New Roman" w:cs="Times New Roman"/>
              </w:rPr>
              <w:t>Экзопланеты</w:t>
            </w:r>
            <w:proofErr w:type="spellEnd"/>
            <w:r w:rsidRPr="007C29B3">
              <w:rPr>
                <w:rFonts w:ascii="Times New Roman" w:hAnsi="Times New Roman" w:cs="Times New Roman"/>
              </w:rPr>
              <w:t>. Поиски и открытия"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</w:t>
            </w:r>
            <w:proofErr w:type="spellStart"/>
            <w:r w:rsidRPr="007C29B3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C29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"ЭФУ и ЭОР - универсальные цифровые инструменты для конструирования современного урока в 5-11 классах"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"ОГЭ по физике. Углубленный уровень"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22.02.2018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22.02.2018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"Подготовка учащихся к ВПР по физике"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1982" w:type="dxa"/>
          </w:tcPr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 xml:space="preserve">Москва. Корпорация </w:t>
            </w:r>
            <w:proofErr w:type="spellStart"/>
            <w:r w:rsidRPr="007C29B3">
              <w:rPr>
                <w:rFonts w:ascii="Times New Roman" w:hAnsi="Times New Roman" w:cs="Times New Roman"/>
              </w:rPr>
              <w:t>Ру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"ДРОФА. ВЕНТАНА_ГРАФ"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"Особенности курса физики. 7-9 классы. Часть 1"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06.03.2018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06.03.2018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 xml:space="preserve">Москва. Корпорация </w:t>
            </w:r>
            <w:proofErr w:type="spellStart"/>
            <w:r w:rsidRPr="007C29B3">
              <w:rPr>
                <w:rFonts w:ascii="Times New Roman" w:hAnsi="Times New Roman" w:cs="Times New Roman"/>
              </w:rPr>
              <w:t>Ру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"Электронная школа. Что изменится?"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13.03.2018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13.03.2018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"Подготовка к ЕГЭ: физика"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"ЕГЭ по физике. Часть 1"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16.03.2018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16.03.2018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"Электронная форма учебника и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онлайн-задачники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7C29B3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C29B3">
              <w:rPr>
                <w:rFonts w:ascii="Times New Roman" w:hAnsi="Times New Roman" w:cs="Times New Roman"/>
              </w:rPr>
              <w:t>" - первые шаги к цифровому образованию"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20.03.2018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20.03.2018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</w:t>
            </w:r>
            <w:proofErr w:type="gramStart"/>
            <w:r w:rsidRPr="007C29B3">
              <w:rPr>
                <w:rFonts w:ascii="Times New Roman" w:hAnsi="Times New Roman" w:cs="Times New Roman"/>
              </w:rPr>
              <w:t>.В</w:t>
            </w:r>
            <w:proofErr w:type="gramEnd"/>
            <w:r w:rsidRPr="007C29B3">
              <w:rPr>
                <w:rFonts w:ascii="Times New Roman" w:hAnsi="Times New Roman" w:cs="Times New Roman"/>
              </w:rPr>
              <w:t>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"Вся астрофизика за час"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04.04.2018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04.04.2018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7C29B3">
              <w:rPr>
                <w:rFonts w:ascii="Times New Roman" w:hAnsi="Times New Roman" w:cs="Times New Roman"/>
              </w:rPr>
              <w:t>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Онлайн-конференция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"ЦИФРА: инвестиции в педагога"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05.04.2018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05.04.2018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"Готовимся к ЕГЭ по физике. Часть</w:t>
            </w:r>
            <w:proofErr w:type="gramStart"/>
            <w:r w:rsidRPr="007C29B3">
              <w:rPr>
                <w:rFonts w:ascii="Times New Roman" w:hAnsi="Times New Roman" w:cs="Times New Roman"/>
              </w:rPr>
              <w:t>2</w:t>
            </w:r>
            <w:proofErr w:type="gramEnd"/>
            <w:r w:rsidRPr="007C29B3">
              <w:rPr>
                <w:rFonts w:ascii="Times New Roman" w:hAnsi="Times New Roman" w:cs="Times New Roman"/>
              </w:rPr>
              <w:t>."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10.04.2018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10.04.2018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"Астероидная опасность - новая тема в курсе астрономии"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"Дистанционное </w:t>
            </w:r>
            <w:proofErr w:type="gramStart"/>
            <w:r w:rsidRPr="007C29B3">
              <w:rPr>
                <w:rFonts w:ascii="Times New Roman" w:hAnsi="Times New Roman" w:cs="Times New Roman"/>
              </w:rPr>
              <w:t>обучение по физике</w:t>
            </w:r>
            <w:proofErr w:type="gramEnd"/>
            <w:r w:rsidRPr="007C29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16.04.2018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16.04.2018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"Черные дыры"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18.04.2018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18.04.2018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7C29B3">
              <w:rPr>
                <w:rFonts w:ascii="Times New Roman" w:hAnsi="Times New Roman" w:cs="Times New Roman"/>
              </w:rPr>
              <w:t>Образовательные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в школе"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"Конструирование урока с использованием ЦОР и сервисов LECTA"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25.04.2018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25.04.2018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 xml:space="preserve">Новосибирск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НИПКиППРО</w:t>
            </w:r>
            <w:proofErr w:type="spellEnd"/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Региональный научно-практический семинар "Практика реализации индивидуальных учебных планов в образовании обучающихся с ОВЗ"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"Дошкольники с ОВЗ в современном образовательном пространстве"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"Новая школа БИНОМ"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"Проблема цели, структурного и смыслового содержания при проектировании проекта в начальной школе"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дистанционное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 "Новая школа БИНОМ"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"Проектная деятельность с детьми дошкольного возраста"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 "Просвещение"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"Атомная и ядерная физика"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Москва. </w:t>
            </w:r>
          </w:p>
          <w:p w:rsidR="00B637FF" w:rsidRPr="007C29B3" w:rsidRDefault="00C571CE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C29B3">
              <w:rPr>
                <w:rFonts w:ascii="Times New Roman" w:hAnsi="Times New Roman" w:cs="Times New Roman"/>
              </w:rPr>
              <w:t xml:space="preserve">О "Издательство </w:t>
            </w:r>
            <w:r w:rsidRPr="007C29B3">
              <w:rPr>
                <w:rFonts w:ascii="Times New Roman" w:hAnsi="Times New Roman" w:cs="Times New Roman"/>
              </w:rPr>
              <w:lastRenderedPageBreak/>
              <w:t>"Просвещение"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lastRenderedPageBreak/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"Развитие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УУД. Что я знаю и умею? Что могу? Как </w:t>
            </w:r>
            <w:r w:rsidRPr="007C29B3">
              <w:rPr>
                <w:rFonts w:ascii="Times New Roman" w:hAnsi="Times New Roman" w:cs="Times New Roman"/>
              </w:rPr>
              <w:lastRenderedPageBreak/>
              <w:t>это диагностировать?"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дистанционное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Москва. </w:t>
            </w:r>
          </w:p>
          <w:p w:rsidR="00B637FF" w:rsidRPr="007C29B3" w:rsidRDefault="00C571CE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C29B3">
              <w:rPr>
                <w:rFonts w:ascii="Times New Roman" w:hAnsi="Times New Roman" w:cs="Times New Roman"/>
              </w:rPr>
              <w:t>О "Издательство "Просвещение"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"Такая непростая эмоция обиды! </w:t>
            </w:r>
            <w:proofErr w:type="spellStart"/>
            <w:r w:rsidRPr="007C29B3">
              <w:rPr>
                <w:rFonts w:ascii="Times New Roman" w:hAnsi="Times New Roman" w:cs="Times New Roman"/>
              </w:rPr>
              <w:t>Экцистенциальное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понимание. О пользе и вреде обиды. Как мы справляемся с обидой?"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дистанционное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17.05.2018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17.05.2018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Москва. </w:t>
            </w:r>
          </w:p>
          <w:p w:rsidR="00B637FF" w:rsidRPr="007C29B3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C29B3">
              <w:rPr>
                <w:rFonts w:ascii="Times New Roman" w:hAnsi="Times New Roman" w:cs="Times New Roman"/>
              </w:rPr>
              <w:t>О "Издательство "Просвещение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7C29B3">
              <w:rPr>
                <w:rFonts w:ascii="Times New Roman" w:hAnsi="Times New Roman" w:cs="Times New Roman"/>
              </w:rPr>
              <w:t>Новый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УМК "Сферы" по физике 10-11 классы. Структурные и содержательные особенности"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20.05.2018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"Астрономические открытия ХХ и ХХ</w:t>
            </w:r>
            <w:proofErr w:type="gramStart"/>
            <w:r w:rsidRPr="007C29B3">
              <w:rPr>
                <w:rFonts w:ascii="Times New Roman" w:hAnsi="Times New Roman" w:cs="Times New Roman"/>
              </w:rPr>
              <w:t>I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века" Часть 2.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""ДРОФА. ВЕНТАНА-ГРАФ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"Реализация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связей физики и химии"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дистанционное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"Толерантность - учим детей </w:t>
            </w:r>
            <w:proofErr w:type="gramStart"/>
            <w:r w:rsidRPr="007C29B3">
              <w:rPr>
                <w:rFonts w:ascii="Times New Roman" w:hAnsi="Times New Roman" w:cs="Times New Roman"/>
              </w:rPr>
              <w:t>строить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отношения с детства"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"Презентация. Искусство вдохновлять"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24.05.2018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24.05.2018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Москва. </w:t>
            </w:r>
          </w:p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C29B3">
              <w:rPr>
                <w:rFonts w:ascii="Times New Roman" w:hAnsi="Times New Roman" w:cs="Times New Roman"/>
              </w:rPr>
              <w:t>О "Издательство "Просвещение"</w:t>
            </w:r>
          </w:p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"Социально-эмоциональное развитие детей дошкольного возраста, как один из важных компонентов психологической подготовки к школе</w:t>
            </w:r>
            <w:proofErr w:type="gramStart"/>
            <w:r w:rsidRPr="007C29B3">
              <w:rPr>
                <w:rFonts w:ascii="Times New Roman" w:hAnsi="Times New Roman" w:cs="Times New Roman"/>
              </w:rPr>
              <w:t>.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29B3">
              <w:rPr>
                <w:rFonts w:ascii="Times New Roman" w:hAnsi="Times New Roman" w:cs="Times New Roman"/>
              </w:rPr>
              <w:t>э</w:t>
            </w:r>
            <w:proofErr w:type="gramEnd"/>
            <w:r w:rsidRPr="007C29B3">
              <w:rPr>
                <w:rFonts w:ascii="Times New Roman" w:hAnsi="Times New Roman" w:cs="Times New Roman"/>
              </w:rPr>
              <w:t xml:space="preserve">моциональный </w:t>
            </w:r>
            <w:r w:rsidRPr="007C29B3">
              <w:rPr>
                <w:rFonts w:ascii="Times New Roman" w:hAnsi="Times New Roman" w:cs="Times New Roman"/>
              </w:rPr>
              <w:lastRenderedPageBreak/>
              <w:t>интеллект, что это?"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Москва. </w:t>
            </w:r>
          </w:p>
          <w:p w:rsidR="00B637FF" w:rsidRPr="007C29B3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C29B3">
              <w:rPr>
                <w:rFonts w:ascii="Times New Roman" w:hAnsi="Times New Roman" w:cs="Times New Roman"/>
              </w:rPr>
              <w:t>О "Издательство "Просвещение"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""Развитие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УУД. Как на это работает проектная работа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"Работаем с электронной формой учебника: технология смешанного обучения"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Москва. Корпорация РУ "ДРОФА. ВЕНТАНА-ГРАФ"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"Цифровые дидактические материалы"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04.06.2018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04.06.2018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Москва. </w:t>
            </w:r>
          </w:p>
          <w:p w:rsidR="00B637FF" w:rsidRPr="007C29B3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C29B3">
              <w:rPr>
                <w:rFonts w:ascii="Times New Roman" w:hAnsi="Times New Roman" w:cs="Times New Roman"/>
              </w:rPr>
              <w:t>О "Издательство "Просвещение"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 xml:space="preserve">"Развитие </w:t>
            </w:r>
            <w:proofErr w:type="spellStart"/>
            <w:r w:rsidRPr="007C29B3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УУД. Как </w:t>
            </w:r>
            <w:proofErr w:type="spellStart"/>
            <w:r w:rsidRPr="007C29B3">
              <w:rPr>
                <w:rFonts w:ascii="Times New Roman" w:hAnsi="Times New Roman" w:cs="Times New Roman"/>
              </w:rPr>
              <w:t>структуировать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урок?"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  <w:b/>
              </w:rPr>
            </w:pPr>
            <w:r w:rsidRPr="007C29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дистанционное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06.06.2018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06.06.2018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Москва. </w:t>
            </w:r>
          </w:p>
          <w:p w:rsidR="00B637FF" w:rsidRPr="007C29B3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637FF" w:rsidRPr="007C29B3">
              <w:rPr>
                <w:rFonts w:ascii="Times New Roman" w:hAnsi="Times New Roman" w:cs="Times New Roman"/>
              </w:rPr>
              <w:t>О "Издательство "Просвещение"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</w:t>
            </w:r>
            <w:r w:rsidR="00CD3DBC">
              <w:rPr>
                <w:rFonts w:ascii="Times New Roman" w:hAnsi="Times New Roman" w:cs="Times New Roman"/>
              </w:rPr>
              <w:t>Открытый урок с "Просвещением" «</w:t>
            </w:r>
            <w:r w:rsidRPr="007C29B3">
              <w:rPr>
                <w:rFonts w:ascii="Times New Roman" w:hAnsi="Times New Roman" w:cs="Times New Roman"/>
              </w:rPr>
              <w:t>Астрономия</w:t>
            </w:r>
            <w:r w:rsidR="00CD3DBC">
              <w:rPr>
                <w:rFonts w:ascii="Times New Roman" w:hAnsi="Times New Roman" w:cs="Times New Roman"/>
              </w:rPr>
              <w:t>».</w:t>
            </w:r>
            <w:r w:rsidRPr="007C29B3">
              <w:rPr>
                <w:rFonts w:ascii="Times New Roman" w:hAnsi="Times New Roman" w:cs="Times New Roman"/>
              </w:rPr>
              <w:t xml:space="preserve"> Круглый стол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Корпорация РУ - Российский учебник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"Учимся думать: исследуем, наблюдаем"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Корпорация РУ - Российский Учебник</w:t>
            </w:r>
          </w:p>
        </w:tc>
        <w:tc>
          <w:tcPr>
            <w:tcW w:w="3215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9B3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7C29B3">
              <w:rPr>
                <w:rFonts w:ascii="Times New Roman" w:hAnsi="Times New Roman" w:cs="Times New Roman"/>
              </w:rPr>
              <w:t xml:space="preserve"> "Международная летняя школа для учителей. Школа без </w:t>
            </w:r>
            <w:proofErr w:type="gramStart"/>
            <w:r w:rsidRPr="007C29B3">
              <w:rPr>
                <w:rFonts w:ascii="Times New Roman" w:hAnsi="Times New Roman" w:cs="Times New Roman"/>
              </w:rPr>
              <w:t>отстающих</w:t>
            </w:r>
            <w:proofErr w:type="gramEnd"/>
            <w:r w:rsidRPr="007C29B3">
              <w:rPr>
                <w:rFonts w:ascii="Times New Roman" w:hAnsi="Times New Roman" w:cs="Times New Roman"/>
              </w:rPr>
              <w:t>: благие намерения или реальные возможности?"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637FF" w:rsidTr="00B637FF">
        <w:tc>
          <w:tcPr>
            <w:tcW w:w="522" w:type="dxa"/>
          </w:tcPr>
          <w:p w:rsidR="00B637FF" w:rsidRPr="007C29B3" w:rsidRDefault="00B637FF" w:rsidP="00C571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</w:rPr>
            </w:pPr>
          </w:p>
        </w:tc>
        <w:tc>
          <w:tcPr>
            <w:tcW w:w="2250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 xml:space="preserve">Корпорация "Российский учебник </w:t>
            </w:r>
            <w:r w:rsidRPr="007C29B3">
              <w:rPr>
                <w:rFonts w:ascii="Times New Roman" w:hAnsi="Times New Roman" w:cs="Times New Roman"/>
              </w:rPr>
              <w:lastRenderedPageBreak/>
              <w:t>- РУ"</w:t>
            </w:r>
          </w:p>
        </w:tc>
        <w:tc>
          <w:tcPr>
            <w:tcW w:w="3215" w:type="dxa"/>
          </w:tcPr>
          <w:p w:rsidR="00B637FF" w:rsidRPr="007C29B3" w:rsidRDefault="00CD3DBC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B637FF" w:rsidRPr="007C29B3">
              <w:rPr>
                <w:rFonts w:ascii="Times New Roman" w:hAnsi="Times New Roman" w:cs="Times New Roman"/>
              </w:rPr>
              <w:t xml:space="preserve">Международная летняя школа для учителей. Как заинтересовать ребенка </w:t>
            </w:r>
            <w:r w:rsidR="00B637FF" w:rsidRPr="007C29B3">
              <w:rPr>
                <w:rFonts w:ascii="Times New Roman" w:hAnsi="Times New Roman" w:cs="Times New Roman"/>
              </w:rPr>
              <w:lastRenderedPageBreak/>
              <w:t>учебой?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94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1223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807" w:type="dxa"/>
          </w:tcPr>
          <w:p w:rsidR="00B637FF" w:rsidRPr="007C29B3" w:rsidRDefault="00B637FF" w:rsidP="00C571CE">
            <w:pPr>
              <w:spacing w:before="167" w:after="251"/>
              <w:jc w:val="center"/>
              <w:rPr>
                <w:rFonts w:ascii="Times New Roman" w:hAnsi="Times New Roman" w:cs="Times New Roman"/>
              </w:rPr>
            </w:pPr>
            <w:r w:rsidRPr="007C29B3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982" w:type="dxa"/>
          </w:tcPr>
          <w:p w:rsidR="00C571CE" w:rsidRDefault="00C571CE" w:rsidP="00C571CE">
            <w:pPr>
              <w:jc w:val="center"/>
              <w:rPr>
                <w:rFonts w:ascii="Times New Roman" w:hAnsi="Times New Roman" w:cs="Times New Roman"/>
              </w:rPr>
            </w:pPr>
          </w:p>
          <w:p w:rsidR="00B637FF" w:rsidRDefault="00B637FF" w:rsidP="00C571CE">
            <w:pPr>
              <w:jc w:val="center"/>
            </w:pPr>
            <w:r w:rsidRPr="00CB59A8"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7C29B3" w:rsidRDefault="007C29B3" w:rsidP="00C571CE">
      <w:pPr>
        <w:spacing w:line="240" w:lineRule="auto"/>
        <w:jc w:val="center"/>
        <w:rPr>
          <w:rFonts w:ascii="Times New Roman" w:hAnsi="Times New Roman" w:cs="Times New Roman"/>
          <w:b/>
          <w:color w:val="000099"/>
          <w:sz w:val="24"/>
        </w:rPr>
      </w:pPr>
    </w:p>
    <w:p w:rsidR="007C29B3" w:rsidRPr="007C29B3" w:rsidRDefault="007C29B3" w:rsidP="00C571CE">
      <w:pPr>
        <w:spacing w:line="240" w:lineRule="auto"/>
        <w:jc w:val="center"/>
        <w:rPr>
          <w:rFonts w:ascii="Times New Roman" w:hAnsi="Times New Roman" w:cs="Times New Roman"/>
          <w:b/>
          <w:color w:val="000099"/>
          <w:sz w:val="24"/>
        </w:rPr>
      </w:pPr>
    </w:p>
    <w:p w:rsidR="000B41A1" w:rsidRDefault="000B41A1" w:rsidP="00C571CE">
      <w:pPr>
        <w:spacing w:line="240" w:lineRule="auto"/>
      </w:pPr>
    </w:p>
    <w:sectPr w:rsidR="000B41A1" w:rsidSect="00B637F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00B8"/>
    <w:multiLevelType w:val="hybridMultilevel"/>
    <w:tmpl w:val="64E0854C"/>
    <w:lvl w:ilvl="0" w:tplc="2AA437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76024"/>
    <w:multiLevelType w:val="hybridMultilevel"/>
    <w:tmpl w:val="2E5E3EB0"/>
    <w:lvl w:ilvl="0" w:tplc="2AA437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D7542B"/>
    <w:multiLevelType w:val="hybridMultilevel"/>
    <w:tmpl w:val="9F38B8A2"/>
    <w:lvl w:ilvl="0" w:tplc="C2F262F4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1A1"/>
    <w:rsid w:val="000B41A1"/>
    <w:rsid w:val="00371712"/>
    <w:rsid w:val="00456AEB"/>
    <w:rsid w:val="005227CB"/>
    <w:rsid w:val="00685F5B"/>
    <w:rsid w:val="007C29B3"/>
    <w:rsid w:val="00A0646D"/>
    <w:rsid w:val="00B637FF"/>
    <w:rsid w:val="00C571CE"/>
    <w:rsid w:val="00CD3DBC"/>
    <w:rsid w:val="00FD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1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4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2018-07-13T16:59:00Z</dcterms:created>
  <dcterms:modified xsi:type="dcterms:W3CDTF">2018-09-07T18:17:00Z</dcterms:modified>
</cp:coreProperties>
</file>